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D28" w:rsidRDefault="006C6D28" w:rsidP="006C6D28">
      <w:pPr>
        <w:pStyle w:val="Normalny1"/>
        <w:spacing w:before="120" w:after="120"/>
        <w:rPr>
          <w:sz w:val="16"/>
          <w:szCs w:val="16"/>
          <w:lang w:val="fr-FR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6C6D28" w:rsidRPr="00B102E0" w:rsidTr="00B15B3F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F240E" w:rsidRPr="00763439" w:rsidRDefault="00EF240E" w:rsidP="00EF240E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</w:pPr>
            <w:r w:rsidRPr="00763439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>Le bien-</w:t>
            </w:r>
            <w:r w:rsidR="0004099D" w:rsidRPr="00763439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 xml:space="preserve">être : les bonnes habitudes qu’on adopte </w:t>
            </w:r>
          </w:p>
          <w:p w:rsidR="006C6D28" w:rsidRPr="0004099D" w:rsidRDefault="0004099D" w:rsidP="00EF240E">
            <w:pPr>
              <w:pStyle w:val="Normalny1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</w:pPr>
            <w:r w:rsidRPr="00763439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>et auxquelles on s’adapte</w:t>
            </w:r>
            <w:r w:rsidRPr="0004099D">
              <w:rPr>
                <w:rFonts w:ascii="Times New Roman" w:hAnsi="Times New Roman" w:cs="Times New Roman"/>
                <w:sz w:val="40"/>
                <w:szCs w:val="40"/>
                <w:lang w:val="fr-FR"/>
              </w:rPr>
              <w:t> 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6C6D28" w:rsidTr="00F57780">
        <w:trPr>
          <w:trHeight w:val="709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6D28" w:rsidRPr="00F3681C" w:rsidRDefault="006C6D28" w:rsidP="009B69F5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</w:t>
            </w:r>
            <w:r w:rsidR="009B69F5">
              <w:rPr>
                <w:rFonts w:ascii="Times New Roman" w:eastAsia="Times New Roman" w:hAnsi="Times New Roman" w:cs="Times New Roman"/>
                <w:sz w:val="24"/>
                <w:szCs w:val="24"/>
              </w:rPr>
              <w:t>Celem lekcji jest poznanie słownictwa, związane</w:t>
            </w:r>
            <w:r w:rsidR="00F57780">
              <w:rPr>
                <w:rFonts w:ascii="Times New Roman" w:eastAsia="Times New Roman" w:hAnsi="Times New Roman" w:cs="Times New Roman"/>
                <w:sz w:val="24"/>
                <w:szCs w:val="24"/>
              </w:rPr>
              <w:t>go</w:t>
            </w:r>
            <w:r w:rsidR="009B6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dobrostanem i </w:t>
            </w:r>
            <w:r w:rsidR="00F57780">
              <w:rPr>
                <w:rFonts w:ascii="Times New Roman" w:eastAsia="Times New Roman" w:hAnsi="Times New Roman" w:cs="Times New Roman"/>
                <w:sz w:val="24"/>
                <w:szCs w:val="24"/>
              </w:rPr>
              <w:t>jego przeciwieństwem, jak również umiejętność zdefiniowania zdań względnych.</w:t>
            </w:r>
            <w:r w:rsidR="00736F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Uczniowie będą rozwijać kompetencje rozumienia ze słuchu i czytania ze zrozumieniem.</w:t>
            </w:r>
          </w:p>
        </w:tc>
      </w:tr>
    </w:tbl>
    <w:p w:rsidR="006C6D28" w:rsidRPr="0023781E" w:rsidRDefault="006C6D28" w:rsidP="006C6D28">
      <w:pPr>
        <w:pStyle w:val="Normalny1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D28" w:rsidRPr="00F3681C" w:rsidRDefault="006C6D28" w:rsidP="006C6D28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jectifs fonctionnels :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parler du </w:t>
      </w:r>
      <w:r w:rsidR="009B69F5">
        <w:rPr>
          <w:rFonts w:ascii="Times New Roman" w:eastAsia="Times New Roman" w:hAnsi="Times New Roman" w:cs="Times New Roman"/>
          <w:sz w:val="24"/>
          <w:szCs w:val="24"/>
          <w:lang w:val="fr-FR"/>
        </w:rPr>
        <w:t>bien-être et du mal-être</w:t>
      </w:r>
    </w:p>
    <w:p w:rsidR="006C6D28" w:rsidRDefault="006C6D28" w:rsidP="006C6D28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Objectifs lexicaux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vocabulaire</w:t>
      </w:r>
      <w:r w:rsidR="0004099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li</w:t>
      </w:r>
      <w:r w:rsidR="009B69F5">
        <w:rPr>
          <w:rFonts w:ascii="Times New Roman" w:eastAsia="Times New Roman" w:hAnsi="Times New Roman" w:cs="Times New Roman"/>
          <w:sz w:val="24"/>
          <w:szCs w:val="24"/>
          <w:lang w:val="fr-FR"/>
        </w:rPr>
        <w:t>é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au </w:t>
      </w:r>
      <w:r w:rsidR="0004099D">
        <w:rPr>
          <w:rFonts w:ascii="Times New Roman" w:eastAsia="Times New Roman" w:hAnsi="Times New Roman" w:cs="Times New Roman"/>
          <w:sz w:val="24"/>
          <w:szCs w:val="24"/>
          <w:lang w:val="fr-FR"/>
        </w:rPr>
        <w:t>bien</w:t>
      </w:r>
      <w:r w:rsidR="00B102E0" w:rsidRPr="00B102E0">
        <w:rPr>
          <w:rFonts w:ascii="Times New Roman" w:eastAsia="Times New Roman" w:hAnsi="Times New Roman" w:cs="Times New Roman"/>
          <w:sz w:val="24"/>
          <w:szCs w:val="24"/>
          <w:lang w:val="fr-FR"/>
        </w:rPr>
        <w:t>-</w:t>
      </w:r>
      <w:r w:rsidR="0004099D">
        <w:rPr>
          <w:rFonts w:ascii="Times New Roman" w:eastAsia="Times New Roman" w:hAnsi="Times New Roman" w:cs="Times New Roman"/>
          <w:sz w:val="24"/>
          <w:szCs w:val="24"/>
          <w:lang w:val="fr-FR"/>
        </w:rPr>
        <w:t>être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314527" w:rsidRDefault="006C6D28" w:rsidP="006C6D28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grammaticaux :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9B69F5">
        <w:rPr>
          <w:rFonts w:ascii="Times New Roman" w:eastAsia="Times New Roman" w:hAnsi="Times New Roman" w:cs="Times New Roman"/>
          <w:sz w:val="24"/>
          <w:szCs w:val="24"/>
          <w:lang w:val="fr-FR"/>
        </w:rPr>
        <w:t>phrases relatives</w:t>
      </w:r>
    </w:p>
    <w:p w:rsidR="006C6D28" w:rsidRPr="00AB1764" w:rsidRDefault="00314527" w:rsidP="006C6D28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culturels :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Brevet de Technicien Supérieur</w:t>
      </w:r>
      <w:r w:rsidR="00B102E0">
        <w:rPr>
          <w:rFonts w:ascii="Times New Roman" w:eastAsia="Times New Roman" w:hAnsi="Times New Roman" w:cs="Times New Roman"/>
          <w:sz w:val="24"/>
          <w:szCs w:val="24"/>
          <w:lang w:val="fr-FR"/>
        </w:rPr>
        <w:t>, examens du bac</w:t>
      </w:r>
      <w:r w:rsidR="006C6D2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6C6D28" w:rsidRPr="00AB1764" w:rsidRDefault="006C6D28" w:rsidP="006C6D28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Méthodes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active,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déductive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, heuristique</w:t>
      </w:r>
      <w:r w:rsidR="000873A1">
        <w:rPr>
          <w:rFonts w:ascii="Times New Roman" w:eastAsia="Times New Roman" w:hAnsi="Times New Roman" w:cs="Times New Roman"/>
          <w:sz w:val="24"/>
          <w:szCs w:val="24"/>
          <w:lang w:val="fr-FR"/>
        </w:rPr>
        <w:t>, remue-méninges</w:t>
      </w:r>
      <w:r w:rsidR="0071426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6C6D28" w:rsidRPr="00AB1764" w:rsidRDefault="006C6D28" w:rsidP="006C6D28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individuel, 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binômes, collectif</w:t>
      </w:r>
    </w:p>
    <w:p w:rsidR="006C6D28" w:rsidRPr="00AB1764" w:rsidRDefault="006C6D28" w:rsidP="006C6D28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6C6D28" w:rsidRDefault="006C6D28" w:rsidP="006C6D28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7A1314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6C6D28" w:rsidRPr="007B5650" w:rsidRDefault="006C6D28" w:rsidP="006C6D28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>Saluez vos élèves.</w:t>
      </w:r>
    </w:p>
    <w:p w:rsidR="006C6D28" w:rsidRPr="007B5650" w:rsidRDefault="006C6D28" w:rsidP="006C6D28">
      <w:pPr>
        <w:pStyle w:val="Normalny1"/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Présentez les objectifs de la leçon et </w:t>
      </w:r>
      <w:r w:rsidR="000F15E3">
        <w:rPr>
          <w:rFonts w:ascii="Times New Roman" w:eastAsia="Times New Roman" w:hAnsi="Times New Roman" w:cs="Times New Roman"/>
          <w:sz w:val="24"/>
          <w:szCs w:val="24"/>
          <w:lang w:val="fr-FR"/>
        </w:rPr>
        <w:t>annoncez</w:t>
      </w:r>
      <w:r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aux élèves qu</w:t>
      </w:r>
      <w:r w:rsidR="0004099D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e le </w:t>
      </w:r>
      <w:r w:rsidR="008C4029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thème</w:t>
      </w:r>
      <w:r w:rsidR="0004099D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principal de </w:t>
      </w:r>
      <w:r w:rsidR="0004099D" w:rsidRPr="008C4029">
        <w:rPr>
          <w:rFonts w:ascii="Times New Roman" w:eastAsia="Calibri" w:hAnsi="Times New Roman" w:cs="Times New Roman"/>
          <w:b/>
          <w:bCs/>
          <w:sz w:val="24"/>
          <w:szCs w:val="24"/>
          <w:lang w:val="fr-FR" w:eastAsia="en-US"/>
        </w:rPr>
        <w:t>l’Etape 3</w:t>
      </w:r>
      <w:r w:rsidR="00EF240E" w:rsidRPr="00EF240E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,</w:t>
      </w:r>
      <w:r w:rsidR="0004099D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EF240E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ce </w:t>
      </w:r>
      <w:r w:rsidR="0004099D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sera le </w:t>
      </w:r>
      <w:r w:rsidR="00281AE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bien-être</w:t>
      </w:r>
      <w:r w:rsidR="0004099D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AA2B9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des gens. </w:t>
      </w:r>
    </w:p>
    <w:p w:rsidR="006C6D28" w:rsidRDefault="006C6D28" w:rsidP="006C6D28">
      <w:pPr>
        <w:pStyle w:val="Normalny1"/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Ex. 1, page </w:t>
      </w:r>
      <w:r w:rsidR="00AA2B98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29</w:t>
      </w:r>
      <w:r w:rsidRPr="007B5650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 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: Demandez </w:t>
      </w:r>
      <w:r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aux élèves 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</w:t>
      </w:r>
      <w:r w:rsidR="00763439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’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ouvrir les livres à la page </w:t>
      </w:r>
      <w:r w:rsidR="00AA2B9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29, d’écouter les textes 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et d</w:t>
      </w:r>
      <w:r w:rsidR="00AA2B9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’y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AA2B9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faire correspondre les phrases convenables. </w:t>
      </w:r>
    </w:p>
    <w:p w:rsidR="00AA2B98" w:rsidRPr="00281AE2" w:rsidRDefault="000F15E3" w:rsidP="006C6D28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</w:t>
      </w:r>
      <w:r w:rsidR="00AA2B9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ssayez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ensuite</w:t>
      </w:r>
      <w:r w:rsidR="00AA2B9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de </w:t>
      </w:r>
      <w:r w:rsidR="00281AE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définir</w:t>
      </w:r>
      <w:r w:rsidR="00AA2B9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avec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les</w:t>
      </w:r>
      <w:r w:rsidR="00AA2B9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apprenants </w:t>
      </w:r>
      <w:r w:rsidR="000873A1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la notion du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AA2B9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281AE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bien-être</w:t>
      </w:r>
      <w:r w:rsidR="00AA2B9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 »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. Apr</w:t>
      </w:r>
      <w:r w:rsidR="00EF240E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è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s avoir </w:t>
      </w:r>
      <w:r w:rsidR="00281AE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lancé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le </w:t>
      </w:r>
      <w:r w:rsidR="00281AE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remue-méninges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, notez la </w:t>
      </w:r>
      <w:r w:rsidR="00281AE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définition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281AE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élaborée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. Vous pouvez reprendre l’explication qui se trouve dans le texte 2 de l’enregistrement : </w:t>
      </w:r>
      <w:r w:rsidR="00EF240E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>Le bien</w:t>
      </w:r>
      <w:r w:rsidRPr="00281AE2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>-</w:t>
      </w:r>
      <w:r w:rsidR="00281AE2" w:rsidRPr="00281AE2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>être</w:t>
      </w:r>
      <w:r w:rsidRPr="00281AE2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>, c’est l’</w:t>
      </w:r>
      <w:r w:rsidR="00281AE2" w:rsidRPr="00281AE2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>état</w:t>
      </w:r>
      <w:r w:rsidRPr="00281AE2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 xml:space="preserve"> d’esprit et le sentiment que nous ressentons tous lorsque nous besoins cognitifs, </w:t>
      </w:r>
      <w:r w:rsidR="00281AE2" w:rsidRPr="00281AE2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>émotionnels</w:t>
      </w:r>
      <w:r w:rsidRPr="00281AE2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>,</w:t>
      </w:r>
      <w:r w:rsidR="00281AE2" w:rsidRPr="00281AE2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 xml:space="preserve"> sociaux et physiques sont satisfaits.</w:t>
      </w:r>
    </w:p>
    <w:p w:rsidR="006C6D28" w:rsidRPr="007B5650" w:rsidRDefault="006C6D28" w:rsidP="006C6D28">
      <w:pPr>
        <w:jc w:val="both"/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</w:pPr>
      <w:r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Ex. 2,</w:t>
      </w:r>
      <w:r w:rsidR="00281AE2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 </w:t>
      </w:r>
      <w:r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page </w:t>
      </w:r>
      <w:r w:rsidR="00281AE2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29</w:t>
      </w:r>
      <w:r w:rsidRPr="007B5650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 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: </w:t>
      </w:r>
      <w:r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Dites </w:t>
      </w:r>
      <w:r w:rsidR="00281AE2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aux élèves de compléter les phrases concernant le bien-être et le mal-être et </w:t>
      </w:r>
      <w:r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de </w:t>
      </w:r>
      <w:bookmarkStart w:id="0" w:name="_Hlk67314352"/>
      <w:r w:rsidR="00281AE2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les présenter à voix haute.</w:t>
      </w:r>
    </w:p>
    <w:bookmarkEnd w:id="0"/>
    <w:p w:rsidR="006C6D28" w:rsidRPr="007B5650" w:rsidRDefault="006C6D28" w:rsidP="006C6D28">
      <w:pPr>
        <w:tabs>
          <w:tab w:val="left" w:pos="3119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</w:pPr>
    </w:p>
    <w:p w:rsidR="00317396" w:rsidRDefault="006C6D28" w:rsidP="006C6D28">
      <w:pPr>
        <w:tabs>
          <w:tab w:val="left" w:pos="3119"/>
        </w:tabs>
        <w:jc w:val="both"/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</w:pP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Ex.</w:t>
      </w:r>
      <w:r w:rsidR="00281AE2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 3</w:t>
      </w: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, page </w:t>
      </w:r>
      <w:r w:rsidR="00281AE2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29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Pr="007B5650">
        <w:rPr>
          <w:rFonts w:ascii="Times New Roman" w:hAnsi="Times New Roman" w:cs="Times New Roman"/>
          <w:bCs/>
          <w:sz w:val="24"/>
          <w:szCs w:val="24"/>
          <w:lang w:val="fr-CA"/>
        </w:rPr>
        <w:t>Compréhension écrite –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763439">
        <w:rPr>
          <w:rFonts w:ascii="Times New Roman" w:hAnsi="Times New Roman" w:cs="Times New Roman"/>
          <w:bCs/>
          <w:sz w:val="24"/>
          <w:szCs w:val="24"/>
          <w:lang w:val="fr-CA"/>
        </w:rPr>
        <w:t>Les</w:t>
      </w:r>
      <w:r w:rsidRPr="008C402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</w:t>
      </w:r>
      <w:r w:rsidR="00763439" w:rsidRPr="007B5650">
        <w:rPr>
          <w:rFonts w:ascii="Times New Roman" w:hAnsi="Times New Roman" w:cs="Times New Roman"/>
          <w:sz w:val="24"/>
          <w:szCs w:val="24"/>
          <w:lang w:val="fr-FR"/>
        </w:rPr>
        <w:t>élèves</w:t>
      </w:r>
      <w:r w:rsidR="00763439" w:rsidRPr="008C402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</w:t>
      </w:r>
      <w:r w:rsidR="0076343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doivent </w:t>
      </w:r>
      <w:r w:rsidRPr="008C402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lire </w:t>
      </w:r>
      <w:r w:rsidR="008C4029" w:rsidRPr="008C402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la consigne de l’exercice, </w:t>
      </w:r>
      <w:r w:rsidRPr="008C4029">
        <w:rPr>
          <w:rFonts w:ascii="Times New Roman" w:hAnsi="Times New Roman" w:cs="Times New Roman"/>
          <w:bCs/>
          <w:sz w:val="24"/>
          <w:szCs w:val="24"/>
          <w:lang w:val="fr-CA"/>
        </w:rPr>
        <w:t>l</w:t>
      </w:r>
      <w:r w:rsidR="008C4029" w:rsidRPr="008C4029">
        <w:rPr>
          <w:rFonts w:ascii="Times New Roman" w:hAnsi="Times New Roman" w:cs="Times New Roman"/>
          <w:bCs/>
          <w:sz w:val="24"/>
          <w:szCs w:val="24"/>
          <w:lang w:val="fr-CA"/>
        </w:rPr>
        <w:t>e</w:t>
      </w:r>
      <w:r w:rsidRPr="008C402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</w:t>
      </w:r>
      <w:r w:rsidR="008C4029" w:rsidRPr="008C4029">
        <w:rPr>
          <w:rFonts w:ascii="Times New Roman" w:hAnsi="Times New Roman" w:cs="Times New Roman"/>
          <w:bCs/>
          <w:sz w:val="24"/>
          <w:szCs w:val="24"/>
          <w:lang w:val="fr-CA"/>
        </w:rPr>
        <w:t>titre et les sous-titres du texte</w:t>
      </w:r>
      <w:r w:rsidRPr="008C4029">
        <w:rPr>
          <w:rFonts w:ascii="Times New Roman" w:hAnsi="Times New Roman" w:cs="Times New Roman"/>
          <w:bCs/>
          <w:sz w:val="24"/>
          <w:szCs w:val="24"/>
          <w:lang w:val="fr-CA"/>
        </w:rPr>
        <w:t>. Demandez</w:t>
      </w:r>
      <w:r w:rsidR="00763439">
        <w:rPr>
          <w:rFonts w:ascii="Times New Roman" w:hAnsi="Times New Roman" w:cs="Times New Roman"/>
          <w:bCs/>
          <w:sz w:val="24"/>
          <w:szCs w:val="24"/>
          <w:lang w:val="fr-CA"/>
        </w:rPr>
        <w:t>-leur</w:t>
      </w:r>
      <w:r w:rsidRPr="008C402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de donner les premières informations sur </w:t>
      </w:r>
      <w:r w:rsidR="008C4029" w:rsidRPr="008C4029">
        <w:rPr>
          <w:rFonts w:ascii="Times New Roman" w:hAnsi="Times New Roman" w:cs="Times New Roman"/>
          <w:bCs/>
          <w:sz w:val="24"/>
          <w:szCs w:val="24"/>
          <w:lang w:val="fr-CA"/>
        </w:rPr>
        <w:t>le contenu de l’article</w:t>
      </w:r>
      <w:r w:rsidRPr="008C402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. </w:t>
      </w:r>
      <w:bookmarkStart w:id="1" w:name="_Hlk67483513"/>
      <w:r w:rsidR="00314527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Puis, dites de passer </w:t>
      </w:r>
      <w:r w:rsidR="00B102E0">
        <w:rPr>
          <w:rFonts w:ascii="Times New Roman" w:hAnsi="Times New Roman" w:cs="Times New Roman"/>
          <w:bCs/>
          <w:sz w:val="24"/>
          <w:szCs w:val="24"/>
          <w:lang w:val="fr-CA"/>
        </w:rPr>
        <w:t>à</w:t>
      </w:r>
      <w:r w:rsidR="00314527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la page 40 et de lire l’information sur </w:t>
      </w:r>
      <w:r w:rsidR="00A706E1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le </w:t>
      </w:r>
      <w:r w:rsidR="00314527" w:rsidRPr="00314527">
        <w:rPr>
          <w:rFonts w:ascii="Times New Roman" w:hAnsi="Times New Roman" w:cs="Times New Roman"/>
          <w:bCs/>
          <w:i/>
          <w:iCs/>
          <w:sz w:val="24"/>
          <w:szCs w:val="24"/>
          <w:lang w:val="fr-CA"/>
        </w:rPr>
        <w:t>BT</w:t>
      </w:r>
      <w:r w:rsidR="00314527">
        <w:rPr>
          <w:rFonts w:ascii="Times New Roman" w:hAnsi="Times New Roman" w:cs="Times New Roman"/>
          <w:bCs/>
          <w:sz w:val="24"/>
          <w:szCs w:val="24"/>
          <w:lang w:val="fr-CA"/>
        </w:rPr>
        <w:t>S se trouvant dans l’encadr</w:t>
      </w:r>
      <w:r w:rsidR="00B102E0">
        <w:rPr>
          <w:rFonts w:ascii="Times New Roman" w:hAnsi="Times New Roman" w:cs="Times New Roman"/>
          <w:bCs/>
          <w:sz w:val="24"/>
          <w:szCs w:val="24"/>
          <w:lang w:val="fr-CA"/>
        </w:rPr>
        <w:t>é</w:t>
      </w:r>
      <w:r w:rsidR="00314527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jaune. </w:t>
      </w:r>
      <w:r w:rsidRPr="008C402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Ensuite, les </w:t>
      </w:r>
      <w:r w:rsidRPr="008C4029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élèves</w:t>
      </w:r>
      <w:r w:rsidRPr="008C402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balayent le texte pour comprendre son sens </w:t>
      </w:r>
      <w:r w:rsidRPr="008C4029">
        <w:rPr>
          <w:rFonts w:ascii="Times New Roman" w:hAnsi="Times New Roman" w:cs="Times New Roman"/>
          <w:bCs/>
          <w:sz w:val="24"/>
          <w:szCs w:val="24"/>
          <w:lang w:val="fr-CA"/>
        </w:rPr>
        <w:lastRenderedPageBreak/>
        <w:t xml:space="preserve">général et pour </w:t>
      </w:r>
      <w:r w:rsidRPr="008C4029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chercher les mots inco</w:t>
      </w:r>
      <w:r w:rsidR="00A706E1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nnu</w:t>
      </w:r>
      <w:r w:rsidRPr="008C4029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s qui seront traduits ensemble. </w:t>
      </w:r>
      <w:r w:rsidR="008C4029" w:rsidRPr="008C4029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Dites</w:t>
      </w:r>
      <w:r w:rsidRPr="008C4029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de relire le texte et d</w:t>
      </w:r>
      <w:r w:rsidR="008C4029" w:rsidRPr="008C4029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e répondre aux questions.</w:t>
      </w:r>
    </w:p>
    <w:p w:rsidR="00317396" w:rsidRDefault="00317396" w:rsidP="006C6D28">
      <w:pPr>
        <w:tabs>
          <w:tab w:val="left" w:pos="3119"/>
        </w:tabs>
        <w:jc w:val="both"/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</w:pPr>
    </w:p>
    <w:p w:rsidR="00317396" w:rsidRPr="00317396" w:rsidRDefault="00317396" w:rsidP="006C6D28">
      <w:pPr>
        <w:tabs>
          <w:tab w:val="left" w:pos="3119"/>
        </w:tabs>
        <w:jc w:val="both"/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</w:pPr>
      <w:r w:rsidRPr="00317396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Apr</w:t>
      </w:r>
      <w:r w:rsidR="00EF240E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è</w:t>
      </w:r>
      <w:r w:rsidRPr="00317396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s avoir terminé l’exercice,</w:t>
      </w:r>
      <w:r w:rsidR="00A706E1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</w:t>
      </w:r>
      <w:r w:rsidR="00A706E1">
        <w:rPr>
          <w:rFonts w:ascii="Times New Roman" w:hAnsi="Times New Roman" w:cs="Times New Roman"/>
          <w:sz w:val="24"/>
          <w:szCs w:val="24"/>
          <w:lang w:val="fr-CA"/>
        </w:rPr>
        <w:t>demandez</w:t>
      </w:r>
      <w:r w:rsidR="00A706E1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aux élèves de </w:t>
      </w:r>
      <w:r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passer à la page 40 et </w:t>
      </w:r>
      <w:r w:rsidR="00A706E1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de </w:t>
      </w:r>
      <w:r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lire les informations sur les examens du bac en France. Faites le point ensemble.</w:t>
      </w:r>
    </w:p>
    <w:bookmarkEnd w:id="1"/>
    <w:p w:rsidR="00317396" w:rsidRDefault="00317396" w:rsidP="006C6D28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6C6D28" w:rsidRPr="00317396" w:rsidRDefault="00EF240E" w:rsidP="006C6D28">
      <w:pPr>
        <w:tabs>
          <w:tab w:val="left" w:pos="3119"/>
        </w:tabs>
        <w:jc w:val="both"/>
        <w:rPr>
          <w:rFonts w:ascii="Times New Roman" w:hAnsi="Times New Roman" w:cs="Times New Roman"/>
          <w:i/>
          <w:iCs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t>À</w:t>
      </w:r>
      <w:r w:rsidR="00F57780">
        <w:rPr>
          <w:rFonts w:ascii="Times New Roman" w:hAnsi="Times New Roman" w:cs="Times New Roman"/>
          <w:sz w:val="24"/>
          <w:szCs w:val="24"/>
          <w:lang w:val="fr-CA"/>
        </w:rPr>
        <w:t xml:space="preserve"> la fin, </w:t>
      </w:r>
      <w:r>
        <w:rPr>
          <w:rFonts w:ascii="Times New Roman" w:hAnsi="Times New Roman" w:cs="Times New Roman"/>
          <w:sz w:val="24"/>
          <w:szCs w:val="24"/>
          <w:lang w:val="fr-CA"/>
        </w:rPr>
        <w:t>demandez de</w:t>
      </w:r>
      <w:r w:rsidR="00F57780">
        <w:rPr>
          <w:rFonts w:ascii="Times New Roman" w:hAnsi="Times New Roman" w:cs="Times New Roman"/>
          <w:sz w:val="24"/>
          <w:szCs w:val="24"/>
          <w:lang w:val="fr-CA"/>
        </w:rPr>
        <w:t xml:space="preserve"> repérer  les pronoms relatifs se trouvant dans le texte, et </w:t>
      </w:r>
      <w:r w:rsidR="00B102E0">
        <w:rPr>
          <w:rFonts w:ascii="Times New Roman" w:hAnsi="Times New Roman" w:cs="Times New Roman"/>
          <w:sz w:val="24"/>
          <w:szCs w:val="24"/>
          <w:lang w:val="fr-CA"/>
        </w:rPr>
        <w:t>expli</w:t>
      </w:r>
      <w:r>
        <w:rPr>
          <w:rFonts w:ascii="Times New Roman" w:hAnsi="Times New Roman" w:cs="Times New Roman"/>
          <w:sz w:val="24"/>
          <w:szCs w:val="24"/>
          <w:lang w:val="fr-CA"/>
        </w:rPr>
        <w:t>qu</w:t>
      </w:r>
      <w:r w:rsidR="00B102E0">
        <w:rPr>
          <w:rFonts w:ascii="Times New Roman" w:hAnsi="Times New Roman" w:cs="Times New Roman"/>
          <w:sz w:val="24"/>
          <w:szCs w:val="24"/>
          <w:lang w:val="fr-CA"/>
        </w:rPr>
        <w:t>ez le</w:t>
      </w:r>
      <w:r w:rsidR="00F57780">
        <w:rPr>
          <w:rFonts w:ascii="Times New Roman" w:hAnsi="Times New Roman" w:cs="Times New Roman"/>
          <w:sz w:val="24"/>
          <w:szCs w:val="24"/>
          <w:lang w:val="fr-CA"/>
        </w:rPr>
        <w:t xml:space="preserve">s phrases relatives. Annoncez que les pronoms relatifs </w:t>
      </w:r>
      <w:r>
        <w:rPr>
          <w:rFonts w:ascii="Times New Roman" w:hAnsi="Times New Roman" w:cs="Times New Roman"/>
          <w:sz w:val="24"/>
          <w:szCs w:val="24"/>
          <w:lang w:val="fr-CA"/>
        </w:rPr>
        <w:t>con</w:t>
      </w:r>
      <w:r w:rsidR="00F57780">
        <w:rPr>
          <w:rFonts w:ascii="Times New Roman" w:hAnsi="Times New Roman" w:cs="Times New Roman"/>
          <w:sz w:val="24"/>
          <w:szCs w:val="24"/>
          <w:lang w:val="fr-CA"/>
        </w:rPr>
        <w:t>s</w:t>
      </w:r>
      <w:r>
        <w:rPr>
          <w:rFonts w:ascii="Times New Roman" w:hAnsi="Times New Roman" w:cs="Times New Roman"/>
          <w:sz w:val="24"/>
          <w:szCs w:val="24"/>
          <w:lang w:val="fr-CA"/>
        </w:rPr>
        <w:t>titueront le suje</w:t>
      </w:r>
      <w:r w:rsidR="00F57780">
        <w:rPr>
          <w:rFonts w:ascii="Times New Roman" w:hAnsi="Times New Roman" w:cs="Times New Roman"/>
          <w:sz w:val="24"/>
          <w:szCs w:val="24"/>
          <w:lang w:val="fr-CA"/>
        </w:rPr>
        <w:t xml:space="preserve">t grammatical de la leçon </w:t>
      </w:r>
      <w:r w:rsidR="00F57780" w:rsidRPr="00EF240E">
        <w:rPr>
          <w:rFonts w:ascii="Times New Roman" w:hAnsi="Times New Roman" w:cs="Times New Roman"/>
          <w:iCs/>
          <w:sz w:val="24"/>
          <w:szCs w:val="24"/>
          <w:lang w:val="fr-CA"/>
        </w:rPr>
        <w:t>suivante.</w:t>
      </w:r>
    </w:p>
    <w:p w:rsidR="00F57780" w:rsidRPr="00317396" w:rsidRDefault="00F57780" w:rsidP="006C6D28">
      <w:pPr>
        <w:tabs>
          <w:tab w:val="left" w:pos="3119"/>
        </w:tabs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fr-CA"/>
        </w:rPr>
      </w:pPr>
    </w:p>
    <w:p w:rsidR="006C6D28" w:rsidRPr="007B5650" w:rsidRDefault="006C6D28" w:rsidP="006C6D28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Ex. </w:t>
      </w:r>
      <w:r w:rsidR="008C4029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2</w:t>
      </w: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, page </w:t>
      </w:r>
      <w:r w:rsidR="008C4029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41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Demandez aux </w:t>
      </w:r>
      <w:r w:rsidR="00A706E1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élèves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 de se mettre en binômes, d</w:t>
      </w:r>
      <w:r w:rsidR="008C4029">
        <w:rPr>
          <w:rFonts w:ascii="Times New Roman" w:hAnsi="Times New Roman" w:cs="Times New Roman"/>
          <w:sz w:val="24"/>
          <w:szCs w:val="24"/>
          <w:lang w:val="fr-CA"/>
        </w:rPr>
        <w:t xml:space="preserve">’ouvrir les cahiers d’exercices et de faire correspondre les verbes et les compléments pour trouver des expressions portant sur le bien-être. </w:t>
      </w:r>
    </w:p>
    <w:p w:rsidR="006C6D28" w:rsidRDefault="006C6D28" w:rsidP="006C6D28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F57780" w:rsidRPr="007B5650" w:rsidRDefault="00F57780" w:rsidP="006C6D28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6C6D28" w:rsidRPr="007B5650" w:rsidRDefault="006C6D28" w:rsidP="006C6D28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  <w:r w:rsidRPr="007B5650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  <w:t>DEVOIR À LA MAISON</w:t>
      </w:r>
    </w:p>
    <w:p w:rsidR="006C6D28" w:rsidRPr="007B5650" w:rsidRDefault="006C6D28" w:rsidP="006C6D28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Cahier d’exercices : Ex. 1/page 4</w:t>
      </w:r>
      <w:r w:rsidR="009B69F5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0</w:t>
      </w: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, ex. </w:t>
      </w:r>
      <w:r w:rsidR="009B69F5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3</w:t>
      </w: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/page 4</w:t>
      </w:r>
      <w:r w:rsidR="009B69F5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1</w:t>
      </w: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.</w:t>
      </w:r>
    </w:p>
    <w:p w:rsidR="006C6D28" w:rsidRDefault="006C6D28" w:rsidP="006C6D28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CA"/>
        </w:rPr>
      </w:pPr>
    </w:p>
    <w:p w:rsidR="002504C4" w:rsidRPr="006C6D28" w:rsidRDefault="002504C4">
      <w:pPr>
        <w:rPr>
          <w:lang w:val="fr-CA"/>
        </w:rPr>
      </w:pPr>
    </w:p>
    <w:sectPr w:rsidR="002504C4" w:rsidRPr="006C6D28" w:rsidSect="008D081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E33" w:rsidRDefault="00E61E33" w:rsidP="006C6D28">
      <w:pPr>
        <w:spacing w:line="240" w:lineRule="auto"/>
      </w:pPr>
      <w:r>
        <w:separator/>
      </w:r>
    </w:p>
  </w:endnote>
  <w:endnote w:type="continuationSeparator" w:id="0">
    <w:p w:rsidR="00E61E33" w:rsidRDefault="00E61E33" w:rsidP="006C6D2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D28" w:rsidRPr="006C6D28" w:rsidRDefault="006C6D28" w:rsidP="006C6D28">
    <w:pPr>
      <w:pStyle w:val="Normalny1"/>
      <w:rPr>
        <w:lang w:val="fr-FR"/>
      </w:rPr>
    </w:pPr>
  </w:p>
  <w:p w:rsidR="006C6D28" w:rsidRPr="006C6D28" w:rsidRDefault="006C6D28" w:rsidP="006C6D28">
    <w:pPr>
      <w:pStyle w:val="Stopka"/>
      <w:rPr>
        <w:lang w:val="fr-FR"/>
      </w:rPr>
    </w:pPr>
    <w:r w:rsidRPr="006C6D28">
      <w:rPr>
        <w:lang w:val="fr-FR"/>
      </w:rPr>
      <w:t>Scenariusz 1</w:t>
    </w:r>
    <w:r>
      <w:rPr>
        <w:lang w:val="fr-FR"/>
      </w:rPr>
      <w:t>4</w:t>
    </w:r>
    <w:r w:rsidRPr="006C6D28">
      <w:rPr>
        <w:lang w:val="fr-FR"/>
      </w:rPr>
      <w:t xml:space="preserve">                                                                                            ÉTAPE </w:t>
    </w:r>
    <w:r>
      <w:rPr>
        <w:lang w:val="fr-FR"/>
      </w:rPr>
      <w:t>3</w:t>
    </w:r>
    <w:r w:rsidRPr="006C6D28">
      <w:rPr>
        <w:lang w:val="fr-FR"/>
      </w:rPr>
      <w:t xml:space="preserve"> LEÇON 1</w:t>
    </w:r>
  </w:p>
  <w:p w:rsidR="006C6D28" w:rsidRPr="006C6D28" w:rsidRDefault="006C6D28">
    <w:pPr>
      <w:pStyle w:val="Stopka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E33" w:rsidRDefault="00E61E33" w:rsidP="006C6D28">
      <w:pPr>
        <w:spacing w:line="240" w:lineRule="auto"/>
      </w:pPr>
      <w:r>
        <w:separator/>
      </w:r>
    </w:p>
  </w:footnote>
  <w:footnote w:type="continuationSeparator" w:id="0">
    <w:p w:rsidR="00E61E33" w:rsidRDefault="00E61E33" w:rsidP="006C6D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6D28"/>
    <w:rsid w:val="0004099D"/>
    <w:rsid w:val="000873A1"/>
    <w:rsid w:val="000F15E3"/>
    <w:rsid w:val="002504C4"/>
    <w:rsid w:val="00281AE2"/>
    <w:rsid w:val="00314527"/>
    <w:rsid w:val="00317396"/>
    <w:rsid w:val="00347520"/>
    <w:rsid w:val="006C6D28"/>
    <w:rsid w:val="00714266"/>
    <w:rsid w:val="00736FC4"/>
    <w:rsid w:val="00763439"/>
    <w:rsid w:val="00834576"/>
    <w:rsid w:val="008C4029"/>
    <w:rsid w:val="008D0814"/>
    <w:rsid w:val="009B69F5"/>
    <w:rsid w:val="00A15B0A"/>
    <w:rsid w:val="00A706E1"/>
    <w:rsid w:val="00AA2B98"/>
    <w:rsid w:val="00B102E0"/>
    <w:rsid w:val="00E61E33"/>
    <w:rsid w:val="00EF240E"/>
    <w:rsid w:val="00F57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D28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6C6D28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C6D2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D28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6D2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D28"/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5</cp:revision>
  <dcterms:created xsi:type="dcterms:W3CDTF">2021-04-19T13:55:00Z</dcterms:created>
  <dcterms:modified xsi:type="dcterms:W3CDTF">2021-04-23T18:04:00Z</dcterms:modified>
</cp:coreProperties>
</file>